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445C" w14:textId="77777777" w:rsidR="00280959" w:rsidRDefault="00280959" w:rsidP="00280959">
      <w:pPr>
        <w:jc w:val="center"/>
        <w:rPr>
          <w:b/>
        </w:rPr>
      </w:pPr>
    </w:p>
    <w:p w14:paraId="61415D54" w14:textId="77777777" w:rsidR="00280959" w:rsidRDefault="00280959" w:rsidP="00280959">
      <w:pPr>
        <w:jc w:val="center"/>
        <w:rPr>
          <w:b/>
        </w:rPr>
      </w:pPr>
    </w:p>
    <w:p w14:paraId="23A64C8A" w14:textId="77777777" w:rsidR="00280959" w:rsidRPr="002B7C98" w:rsidRDefault="00280959" w:rsidP="00280959">
      <w:pPr>
        <w:jc w:val="center"/>
        <w:rPr>
          <w:b/>
        </w:rPr>
      </w:pPr>
      <w:r>
        <w:rPr>
          <w:b/>
        </w:rPr>
        <w:t xml:space="preserve">Diocesan </w:t>
      </w:r>
      <w:r w:rsidRPr="002B7C98">
        <w:rPr>
          <w:b/>
        </w:rPr>
        <w:t>Necrology</w:t>
      </w:r>
    </w:p>
    <w:p w14:paraId="3DD308A0" w14:textId="77777777" w:rsidR="00280959" w:rsidRDefault="00280959" w:rsidP="00280959">
      <w:pPr>
        <w:jc w:val="center"/>
        <w:rPr>
          <w:b/>
        </w:rPr>
      </w:pPr>
      <w:r w:rsidRPr="002B7C98">
        <w:rPr>
          <w:b/>
        </w:rPr>
        <w:t>201</w:t>
      </w:r>
      <w:r>
        <w:rPr>
          <w:b/>
        </w:rPr>
        <w:t>7</w:t>
      </w:r>
    </w:p>
    <w:p w14:paraId="63FEA855" w14:textId="77777777" w:rsidR="00280959" w:rsidRPr="00B33E68" w:rsidRDefault="00280959" w:rsidP="00280959">
      <w:pPr>
        <w:jc w:val="center"/>
        <w:rPr>
          <w:i/>
        </w:rPr>
      </w:pPr>
      <w:r w:rsidRPr="00B33E68">
        <w:rPr>
          <w:i/>
        </w:rPr>
        <w:t>Let Light Perpetual Shine Upon Them!</w:t>
      </w:r>
    </w:p>
    <w:p w14:paraId="3B8CA649" w14:textId="77777777" w:rsidR="00280959" w:rsidRPr="00C35451" w:rsidRDefault="00280959" w:rsidP="00280959"/>
    <w:p w14:paraId="1DD41D75" w14:textId="77777777" w:rsidR="00280959" w:rsidRPr="005C1398" w:rsidRDefault="00280959" w:rsidP="00280959">
      <w:pPr>
        <w:shd w:val="clear" w:color="auto" w:fill="FFFFFF"/>
        <w:rPr>
          <w:rFonts w:asciiTheme="majorHAnsi" w:hAnsiTheme="majorHAnsi"/>
          <w:color w:val="FF0000"/>
          <w:sz w:val="22"/>
          <w:szCs w:val="22"/>
        </w:rPr>
      </w:pPr>
    </w:p>
    <w:p w14:paraId="164A76F0" w14:textId="5BD3AB45" w:rsidR="00812D65" w:rsidRPr="00940541" w:rsidRDefault="008E677E" w:rsidP="00812D65">
      <w:pPr>
        <w:rPr>
          <w:rFonts w:asciiTheme="majorHAnsi" w:hAnsiTheme="majorHAnsi"/>
          <w:sz w:val="22"/>
          <w:szCs w:val="22"/>
        </w:rPr>
      </w:pPr>
      <w:proofErr w:type="gramStart"/>
      <w:r w:rsidRPr="00812D65">
        <w:rPr>
          <w:rFonts w:asciiTheme="majorHAnsi" w:eastAsia="Times New Roman" w:hAnsiTheme="majorHAnsi" w:cs="Arial"/>
          <w:i/>
          <w:sz w:val="22"/>
          <w:szCs w:val="22"/>
        </w:rPr>
        <w:t>Mrs. Miriam Carr</w:t>
      </w:r>
      <w:r w:rsidR="00280959" w:rsidRPr="00812D65">
        <w:rPr>
          <w:rFonts w:asciiTheme="majorHAnsi" w:eastAsia="Times New Roman" w:hAnsiTheme="majorHAnsi" w:cs="Arial"/>
          <w:i/>
          <w:sz w:val="22"/>
          <w:szCs w:val="22"/>
        </w:rPr>
        <w:t>;</w:t>
      </w:r>
      <w:r w:rsidR="00280959" w:rsidRPr="00812D65">
        <w:rPr>
          <w:rFonts w:asciiTheme="majorHAnsi" w:eastAsia="Times New Roman" w:hAnsiTheme="majorHAnsi" w:cs="Arial"/>
          <w:sz w:val="22"/>
          <w:szCs w:val="22"/>
        </w:rPr>
        <w:t xml:space="preserve"> </w:t>
      </w:r>
      <w:r w:rsidR="00812D65" w:rsidRPr="00812D65">
        <w:rPr>
          <w:rFonts w:asciiTheme="majorHAnsi" w:hAnsiTheme="majorHAnsi"/>
          <w:sz w:val="22"/>
          <w:szCs w:val="22"/>
        </w:rPr>
        <w:t>Christ Church Cathedral, Eau Claire; Vestry, ECW, and long-time Altar Guild Member.</w:t>
      </w:r>
      <w:proofErr w:type="gramEnd"/>
      <w:r w:rsidR="00812D65" w:rsidRPr="00812D65">
        <w:rPr>
          <w:rFonts w:asciiTheme="majorHAnsi" w:hAnsiTheme="majorHAnsi"/>
          <w:sz w:val="22"/>
          <w:szCs w:val="22"/>
        </w:rPr>
        <w:t xml:space="preserve">  Mrs. Carr was an active leader in many ministries at the Cathedral and served as a representative to Habitat for Humanity.  She was a major supporter and </w:t>
      </w:r>
      <w:r w:rsidR="000D2A89" w:rsidRPr="00812D65">
        <w:rPr>
          <w:rFonts w:asciiTheme="majorHAnsi" w:hAnsiTheme="majorHAnsi"/>
          <w:sz w:val="22"/>
          <w:szCs w:val="22"/>
        </w:rPr>
        <w:t>contributor</w:t>
      </w:r>
      <w:r w:rsidR="00812D65" w:rsidRPr="00812D65">
        <w:rPr>
          <w:rFonts w:asciiTheme="majorHAnsi" w:hAnsiTheme="majorHAnsi"/>
          <w:sz w:val="22"/>
          <w:szCs w:val="22"/>
        </w:rPr>
        <w:t xml:space="preserve"> to the </w:t>
      </w:r>
      <w:bookmarkStart w:id="0" w:name="_GoBack"/>
      <w:r w:rsidR="00812D65" w:rsidRPr="00940541">
        <w:rPr>
          <w:rFonts w:asciiTheme="majorHAnsi" w:hAnsiTheme="majorHAnsi"/>
          <w:sz w:val="22"/>
          <w:szCs w:val="22"/>
        </w:rPr>
        <w:t xml:space="preserve">Elevator Project at the Cathedral.  She was also a Founding Member of </w:t>
      </w:r>
      <w:r w:rsidR="00812D65" w:rsidRPr="00940541">
        <w:rPr>
          <w:rFonts w:asciiTheme="majorHAnsi" w:hAnsiTheme="majorHAnsi"/>
          <w:i/>
          <w:sz w:val="22"/>
          <w:szCs w:val="22"/>
        </w:rPr>
        <w:t>Feed My People</w:t>
      </w:r>
      <w:r w:rsidR="00812D65" w:rsidRPr="00940541">
        <w:rPr>
          <w:rFonts w:asciiTheme="majorHAnsi" w:hAnsiTheme="majorHAnsi"/>
          <w:sz w:val="22"/>
          <w:szCs w:val="22"/>
        </w:rPr>
        <w:t>, a regional food bank that distributed 7.5 million pounds of food in 2016 alone.</w:t>
      </w:r>
    </w:p>
    <w:p w14:paraId="6D7ACA4C" w14:textId="6A2A00F9" w:rsidR="00280959" w:rsidRPr="00940541" w:rsidRDefault="00280959" w:rsidP="00280959">
      <w:pPr>
        <w:shd w:val="clear" w:color="auto" w:fill="FFFFFF"/>
        <w:rPr>
          <w:rFonts w:asciiTheme="majorHAnsi" w:eastAsia="Times New Roman" w:hAnsiTheme="majorHAnsi" w:cs="Arial"/>
          <w:sz w:val="22"/>
          <w:szCs w:val="22"/>
        </w:rPr>
      </w:pPr>
    </w:p>
    <w:p w14:paraId="41C18C8F" w14:textId="13DF43EC" w:rsidR="00812D65" w:rsidRPr="00940541" w:rsidRDefault="00280959" w:rsidP="00812D65">
      <w:pPr>
        <w:rPr>
          <w:rFonts w:asciiTheme="majorHAnsi" w:hAnsiTheme="majorHAnsi"/>
          <w:sz w:val="22"/>
          <w:szCs w:val="22"/>
        </w:rPr>
      </w:pPr>
      <w:r w:rsidRPr="00940541">
        <w:rPr>
          <w:rFonts w:asciiTheme="majorHAnsi" w:eastAsia="Times New Roman" w:hAnsiTheme="majorHAnsi" w:cs="Arial"/>
          <w:i/>
          <w:sz w:val="22"/>
          <w:szCs w:val="22"/>
        </w:rPr>
        <w:t>Mr</w:t>
      </w:r>
      <w:r w:rsidR="00217201" w:rsidRPr="00940541">
        <w:rPr>
          <w:rFonts w:asciiTheme="majorHAnsi" w:eastAsia="Times New Roman" w:hAnsiTheme="majorHAnsi" w:cs="Arial"/>
          <w:i/>
          <w:sz w:val="22"/>
          <w:szCs w:val="22"/>
        </w:rPr>
        <w:t>s</w:t>
      </w:r>
      <w:r w:rsidRPr="00940541">
        <w:rPr>
          <w:rFonts w:asciiTheme="majorHAnsi" w:eastAsia="Times New Roman" w:hAnsiTheme="majorHAnsi" w:cs="Arial"/>
          <w:i/>
          <w:sz w:val="22"/>
          <w:szCs w:val="22"/>
        </w:rPr>
        <w:t xml:space="preserve">. </w:t>
      </w:r>
      <w:r w:rsidR="00217201" w:rsidRPr="00940541">
        <w:rPr>
          <w:rFonts w:asciiTheme="majorHAnsi" w:eastAsia="Times New Roman" w:hAnsiTheme="majorHAnsi" w:cs="Arial"/>
          <w:i/>
          <w:sz w:val="22"/>
          <w:szCs w:val="22"/>
        </w:rPr>
        <w:t xml:space="preserve">Jan </w:t>
      </w:r>
      <w:proofErr w:type="spellStart"/>
      <w:r w:rsidR="00217201" w:rsidRPr="00940541">
        <w:rPr>
          <w:rFonts w:asciiTheme="majorHAnsi" w:eastAsia="Times New Roman" w:hAnsiTheme="majorHAnsi" w:cs="Arial"/>
          <w:i/>
          <w:sz w:val="22"/>
          <w:szCs w:val="22"/>
        </w:rPr>
        <w:t>Wantland</w:t>
      </w:r>
      <w:proofErr w:type="spellEnd"/>
      <w:r w:rsidR="00217201" w:rsidRPr="00940541">
        <w:rPr>
          <w:rFonts w:asciiTheme="majorHAnsi" w:eastAsia="Times New Roman" w:hAnsiTheme="majorHAnsi" w:cs="Arial"/>
          <w:i/>
          <w:sz w:val="22"/>
          <w:szCs w:val="22"/>
        </w:rPr>
        <w:t xml:space="preserve">, wife of the Rt. Rev. William </w:t>
      </w:r>
      <w:proofErr w:type="spellStart"/>
      <w:r w:rsidR="00217201" w:rsidRPr="00940541">
        <w:rPr>
          <w:rFonts w:asciiTheme="majorHAnsi" w:eastAsia="Times New Roman" w:hAnsiTheme="majorHAnsi" w:cs="Arial"/>
          <w:i/>
          <w:sz w:val="22"/>
          <w:szCs w:val="22"/>
        </w:rPr>
        <w:t>Wantland</w:t>
      </w:r>
      <w:proofErr w:type="spellEnd"/>
      <w:r w:rsidR="00217201" w:rsidRPr="00940541">
        <w:rPr>
          <w:rFonts w:asciiTheme="majorHAnsi" w:eastAsia="Times New Roman" w:hAnsiTheme="majorHAnsi" w:cs="Arial"/>
          <w:i/>
          <w:sz w:val="22"/>
          <w:szCs w:val="22"/>
        </w:rPr>
        <w:t xml:space="preserve">, </w:t>
      </w:r>
      <w:proofErr w:type="spellStart"/>
      <w:r w:rsidR="00217201" w:rsidRPr="00940541">
        <w:rPr>
          <w:rFonts w:asciiTheme="majorHAnsi" w:eastAsia="Times New Roman" w:hAnsiTheme="majorHAnsi" w:cs="Arial"/>
          <w:i/>
          <w:sz w:val="22"/>
          <w:szCs w:val="22"/>
        </w:rPr>
        <w:t>IVth</w:t>
      </w:r>
      <w:proofErr w:type="spellEnd"/>
      <w:r w:rsidR="00217201" w:rsidRPr="00940541">
        <w:rPr>
          <w:rFonts w:asciiTheme="majorHAnsi" w:eastAsia="Times New Roman" w:hAnsiTheme="majorHAnsi" w:cs="Arial"/>
          <w:i/>
          <w:sz w:val="22"/>
          <w:szCs w:val="22"/>
        </w:rPr>
        <w:t xml:space="preserve"> Bishop of Eau Claire</w:t>
      </w:r>
      <w:proofErr w:type="gramStart"/>
      <w:r w:rsidR="00217201" w:rsidRPr="00940541">
        <w:rPr>
          <w:rFonts w:asciiTheme="majorHAnsi" w:eastAsia="Times New Roman" w:hAnsiTheme="majorHAnsi" w:cs="Arial"/>
          <w:i/>
          <w:sz w:val="22"/>
          <w:szCs w:val="22"/>
        </w:rPr>
        <w:t>;</w:t>
      </w:r>
      <w:proofErr w:type="gramEnd"/>
      <w:r w:rsidR="00217201" w:rsidRPr="00940541">
        <w:rPr>
          <w:rFonts w:asciiTheme="majorHAnsi" w:eastAsia="Times New Roman" w:hAnsiTheme="majorHAnsi" w:cs="Arial"/>
          <w:i/>
          <w:sz w:val="22"/>
          <w:szCs w:val="22"/>
        </w:rPr>
        <w:t xml:space="preserve"> </w:t>
      </w:r>
      <w:proofErr w:type="spellStart"/>
      <w:r w:rsidR="00C56339" w:rsidRPr="00940541">
        <w:rPr>
          <w:rFonts w:asciiTheme="majorHAnsi" w:hAnsiTheme="majorHAnsi"/>
          <w:sz w:val="22"/>
          <w:szCs w:val="22"/>
        </w:rPr>
        <w:t>Mrs</w:t>
      </w:r>
      <w:proofErr w:type="spellEnd"/>
      <w:r w:rsidR="00C56339" w:rsidRPr="00940541">
        <w:rPr>
          <w:rFonts w:asciiTheme="majorHAnsi" w:hAnsiTheme="majorHAnsi"/>
          <w:sz w:val="22"/>
          <w:szCs w:val="22"/>
        </w:rPr>
        <w:t xml:space="preserve"> </w:t>
      </w:r>
      <w:proofErr w:type="spellStart"/>
      <w:r w:rsidR="00C56339" w:rsidRPr="00940541">
        <w:rPr>
          <w:rFonts w:asciiTheme="majorHAnsi" w:hAnsiTheme="majorHAnsi"/>
          <w:sz w:val="22"/>
          <w:szCs w:val="22"/>
        </w:rPr>
        <w:t>Wantland</w:t>
      </w:r>
      <w:proofErr w:type="spellEnd"/>
      <w:r w:rsidR="00C56339" w:rsidRPr="00940541">
        <w:rPr>
          <w:rFonts w:asciiTheme="majorHAnsi" w:hAnsiTheme="majorHAnsi"/>
          <w:sz w:val="22"/>
          <w:szCs w:val="22"/>
        </w:rPr>
        <w:t xml:space="preserve"> was a Special Education</w:t>
      </w:r>
      <w:r w:rsidR="00940541" w:rsidRPr="00940541">
        <w:rPr>
          <w:rFonts w:asciiTheme="majorHAnsi" w:hAnsiTheme="majorHAnsi"/>
          <w:sz w:val="22"/>
          <w:szCs w:val="22"/>
        </w:rPr>
        <w:t xml:space="preserve"> Teacher in Illinois and Rhinelander and the mother of five boys.  She married Bishop </w:t>
      </w:r>
      <w:proofErr w:type="spellStart"/>
      <w:r w:rsidR="00940541" w:rsidRPr="00940541">
        <w:rPr>
          <w:rFonts w:asciiTheme="majorHAnsi" w:hAnsiTheme="majorHAnsi"/>
          <w:sz w:val="22"/>
          <w:szCs w:val="22"/>
        </w:rPr>
        <w:t>Wantland</w:t>
      </w:r>
      <w:proofErr w:type="spellEnd"/>
      <w:r w:rsidR="00940541" w:rsidRPr="00940541">
        <w:rPr>
          <w:rFonts w:asciiTheme="majorHAnsi" w:hAnsiTheme="majorHAnsi"/>
          <w:sz w:val="22"/>
          <w:szCs w:val="22"/>
        </w:rPr>
        <w:t xml:space="preserve"> five years into his tenure as Bishop of Eau Claire.  During his tenure she was especially active at Bundy Hall with Camp Horstick and other activities, but she shared in many of Bp. </w:t>
      </w:r>
      <w:proofErr w:type="spellStart"/>
      <w:r w:rsidR="00940541" w:rsidRPr="00940541">
        <w:rPr>
          <w:rFonts w:asciiTheme="majorHAnsi" w:hAnsiTheme="majorHAnsi"/>
          <w:sz w:val="22"/>
          <w:szCs w:val="22"/>
        </w:rPr>
        <w:t>Wantland’s</w:t>
      </w:r>
      <w:proofErr w:type="spellEnd"/>
      <w:r w:rsidR="00940541" w:rsidRPr="00940541">
        <w:rPr>
          <w:rFonts w:asciiTheme="majorHAnsi" w:hAnsiTheme="majorHAnsi"/>
          <w:sz w:val="22"/>
          <w:szCs w:val="22"/>
        </w:rPr>
        <w:t xml:space="preserve"> ministries in Eau Claire until his retirement in 1999.  </w:t>
      </w:r>
    </w:p>
    <w:bookmarkEnd w:id="0"/>
    <w:p w14:paraId="6272E342" w14:textId="77777777" w:rsidR="00280959" w:rsidRPr="00217201" w:rsidRDefault="00280959" w:rsidP="00280959">
      <w:pPr>
        <w:shd w:val="clear" w:color="auto" w:fill="FFFFFF"/>
        <w:rPr>
          <w:rFonts w:asciiTheme="majorHAnsi" w:eastAsia="Times New Roman" w:hAnsiTheme="majorHAnsi" w:cs="Arial"/>
          <w:i/>
          <w:sz w:val="22"/>
          <w:szCs w:val="22"/>
        </w:rPr>
      </w:pPr>
    </w:p>
    <w:p w14:paraId="20A836F7" w14:textId="7C5CF399" w:rsidR="00280959" w:rsidRPr="000D2A89" w:rsidRDefault="00812D65" w:rsidP="00280959">
      <w:pPr>
        <w:rPr>
          <w:rFonts w:asciiTheme="majorHAnsi" w:hAnsiTheme="majorHAnsi"/>
          <w:sz w:val="22"/>
          <w:szCs w:val="22"/>
        </w:rPr>
      </w:pPr>
      <w:r w:rsidRPr="000D2A89">
        <w:rPr>
          <w:rFonts w:asciiTheme="majorHAnsi" w:hAnsiTheme="majorHAnsi"/>
          <w:i/>
          <w:sz w:val="22"/>
          <w:szCs w:val="22"/>
        </w:rPr>
        <w:t xml:space="preserve">The Rev’d </w:t>
      </w:r>
      <w:r w:rsidR="000D2A89" w:rsidRPr="000D2A89">
        <w:rPr>
          <w:rFonts w:asciiTheme="majorHAnsi" w:hAnsiTheme="majorHAnsi"/>
          <w:i/>
          <w:sz w:val="22"/>
          <w:szCs w:val="22"/>
        </w:rPr>
        <w:t xml:space="preserve">Canon </w:t>
      </w:r>
      <w:r w:rsidRPr="000D2A89">
        <w:rPr>
          <w:rFonts w:asciiTheme="majorHAnsi" w:hAnsiTheme="majorHAnsi"/>
          <w:i/>
          <w:sz w:val="22"/>
          <w:szCs w:val="22"/>
        </w:rPr>
        <w:t xml:space="preserve">Ralph </w:t>
      </w:r>
      <w:proofErr w:type="spellStart"/>
      <w:r w:rsidRPr="000D2A89">
        <w:rPr>
          <w:rFonts w:asciiTheme="majorHAnsi" w:hAnsiTheme="majorHAnsi"/>
          <w:i/>
          <w:sz w:val="22"/>
          <w:szCs w:val="22"/>
        </w:rPr>
        <w:t>Stanwise</w:t>
      </w:r>
      <w:proofErr w:type="spellEnd"/>
      <w:r w:rsidR="00280959" w:rsidRPr="000D2A89">
        <w:rPr>
          <w:rFonts w:asciiTheme="majorHAnsi" w:hAnsiTheme="majorHAnsi"/>
          <w:i/>
          <w:sz w:val="22"/>
          <w:szCs w:val="22"/>
        </w:rPr>
        <w:t>;</w:t>
      </w:r>
      <w:r w:rsidR="00280959" w:rsidRPr="000D2A89">
        <w:rPr>
          <w:rFonts w:asciiTheme="majorHAnsi" w:hAnsiTheme="majorHAnsi"/>
          <w:sz w:val="22"/>
          <w:szCs w:val="22"/>
        </w:rPr>
        <w:t xml:space="preserve"> C</w:t>
      </w:r>
      <w:r w:rsidR="000D2A89" w:rsidRPr="000D2A89">
        <w:rPr>
          <w:rFonts w:asciiTheme="majorHAnsi" w:hAnsiTheme="majorHAnsi"/>
          <w:sz w:val="22"/>
          <w:szCs w:val="22"/>
        </w:rPr>
        <w:t xml:space="preserve">anon </w:t>
      </w:r>
      <w:proofErr w:type="spellStart"/>
      <w:r w:rsidR="000D2A89" w:rsidRPr="000D2A89">
        <w:rPr>
          <w:rFonts w:asciiTheme="majorHAnsi" w:hAnsiTheme="majorHAnsi"/>
          <w:sz w:val="22"/>
          <w:szCs w:val="22"/>
        </w:rPr>
        <w:t>Stanwise</w:t>
      </w:r>
      <w:proofErr w:type="spellEnd"/>
      <w:r w:rsidR="000D2A89" w:rsidRPr="000D2A89">
        <w:rPr>
          <w:rFonts w:asciiTheme="majorHAnsi" w:hAnsiTheme="majorHAnsi"/>
          <w:sz w:val="22"/>
          <w:szCs w:val="22"/>
        </w:rPr>
        <w:t xml:space="preserve"> served numerous parishes in the Dioceses of Milwaukee, Eau Claire, Albany and Quincy, including the longest tenure of any rector at Grace Church, Menomonie.  He served as a Clerical Deputy to several General </w:t>
      </w:r>
      <w:proofErr w:type="spellStart"/>
      <w:r w:rsidR="000D2A89" w:rsidRPr="000D2A89">
        <w:rPr>
          <w:rFonts w:asciiTheme="majorHAnsi" w:hAnsiTheme="majorHAnsi"/>
          <w:sz w:val="22"/>
          <w:szCs w:val="22"/>
        </w:rPr>
        <w:t>Conventins</w:t>
      </w:r>
      <w:proofErr w:type="spellEnd"/>
      <w:r w:rsidR="000D2A89" w:rsidRPr="000D2A89">
        <w:rPr>
          <w:rFonts w:asciiTheme="majorHAnsi" w:hAnsiTheme="majorHAnsi"/>
          <w:sz w:val="22"/>
          <w:szCs w:val="22"/>
        </w:rPr>
        <w:t xml:space="preserve"> and also served as Ecumenical Officer in the Dioceses of Eau Claire and Quincy for a total of 30 years.</w:t>
      </w:r>
    </w:p>
    <w:p w14:paraId="70516D55" w14:textId="77777777" w:rsidR="00280959" w:rsidRPr="00280959" w:rsidRDefault="00280959" w:rsidP="00280959">
      <w:pPr>
        <w:rPr>
          <w:rFonts w:asciiTheme="majorHAnsi" w:hAnsiTheme="majorHAnsi"/>
          <w:color w:val="FF0000"/>
          <w:sz w:val="22"/>
          <w:szCs w:val="22"/>
        </w:rPr>
      </w:pPr>
    </w:p>
    <w:p w14:paraId="7EDC3A48" w14:textId="3E7B3245" w:rsidR="00280959" w:rsidRPr="00C56339" w:rsidRDefault="00812D65" w:rsidP="00280959">
      <w:pPr>
        <w:rPr>
          <w:rFonts w:asciiTheme="majorHAnsi" w:hAnsiTheme="majorHAnsi"/>
          <w:sz w:val="22"/>
          <w:szCs w:val="22"/>
        </w:rPr>
      </w:pPr>
      <w:r w:rsidRPr="00C56339">
        <w:rPr>
          <w:rFonts w:asciiTheme="majorHAnsi" w:hAnsiTheme="majorHAnsi"/>
          <w:i/>
          <w:sz w:val="22"/>
          <w:szCs w:val="22"/>
        </w:rPr>
        <w:t>The Rev’d Ron Lytle</w:t>
      </w:r>
      <w:r w:rsidR="00280959" w:rsidRPr="00C56339">
        <w:rPr>
          <w:rFonts w:asciiTheme="majorHAnsi" w:hAnsiTheme="majorHAnsi"/>
          <w:sz w:val="22"/>
          <w:szCs w:val="22"/>
        </w:rPr>
        <w:t>; </w:t>
      </w:r>
      <w:r w:rsidR="006F427F" w:rsidRPr="00C56339">
        <w:rPr>
          <w:rFonts w:asciiTheme="majorHAnsi" w:hAnsiTheme="majorHAnsi"/>
          <w:sz w:val="22"/>
          <w:szCs w:val="22"/>
        </w:rPr>
        <w:t>Rev’d Lytle served parishes in the Dioceses of Wyoming, Eau Claire and Montana.  In Our diocese, he was rector of Grace Church, Rice Lake for several years.  Fr. Lytle was also a Navy veteran who proudly served on the USS Bass SS551</w:t>
      </w:r>
      <w:r w:rsidR="00C56339" w:rsidRPr="00C56339">
        <w:rPr>
          <w:rFonts w:asciiTheme="majorHAnsi" w:hAnsiTheme="majorHAnsi"/>
          <w:sz w:val="22"/>
          <w:szCs w:val="22"/>
        </w:rPr>
        <w:t>, a Barracuda-class submarine designed to detect other subs.</w:t>
      </w:r>
    </w:p>
    <w:p w14:paraId="61B4C547" w14:textId="77777777" w:rsidR="00280959" w:rsidRPr="00280959" w:rsidRDefault="00280959" w:rsidP="00280959">
      <w:pPr>
        <w:rPr>
          <w:color w:val="FF0000"/>
        </w:rPr>
      </w:pPr>
    </w:p>
    <w:p w14:paraId="6F012F00" w14:textId="77777777" w:rsidR="00812D65" w:rsidRDefault="00812D65"/>
    <w:sectPr w:rsidR="00812D65" w:rsidSect="00812D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9"/>
    <w:rsid w:val="000D2A89"/>
    <w:rsid w:val="00217201"/>
    <w:rsid w:val="00222A4A"/>
    <w:rsid w:val="00280959"/>
    <w:rsid w:val="006F427F"/>
    <w:rsid w:val="00812D65"/>
    <w:rsid w:val="008E677E"/>
    <w:rsid w:val="00940541"/>
    <w:rsid w:val="00C5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275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248</Words>
  <Characters>1414</Characters>
  <Application>Microsoft Macintosh Word</Application>
  <DocSecurity>0</DocSecurity>
  <Lines>11</Lines>
  <Paragraphs>3</Paragraphs>
  <ScaleCrop>false</ScaleCrop>
  <Company>Diocese of Eau Claire</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dcterms:created xsi:type="dcterms:W3CDTF">2017-09-12T16:47:00Z</dcterms:created>
  <dcterms:modified xsi:type="dcterms:W3CDTF">2017-11-09T20:48:00Z</dcterms:modified>
</cp:coreProperties>
</file>