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AEAF0" w14:textId="77777777" w:rsidR="00AC13C6" w:rsidRDefault="00AC13C6" w:rsidP="00AC13C6">
      <w:pPr>
        <w:jc w:val="center"/>
        <w:rPr>
          <w:b/>
        </w:rPr>
      </w:pPr>
    </w:p>
    <w:p w14:paraId="5663ECA7" w14:textId="77777777" w:rsidR="00AC13C6" w:rsidRDefault="00AC13C6" w:rsidP="00AC13C6">
      <w:pPr>
        <w:jc w:val="center"/>
        <w:rPr>
          <w:b/>
        </w:rPr>
      </w:pPr>
    </w:p>
    <w:p w14:paraId="527A990F" w14:textId="77777777" w:rsidR="00AC13C6" w:rsidRPr="002B7C98" w:rsidRDefault="00AC13C6" w:rsidP="00AC13C6">
      <w:pPr>
        <w:jc w:val="center"/>
        <w:rPr>
          <w:b/>
        </w:rPr>
      </w:pPr>
      <w:r>
        <w:rPr>
          <w:b/>
        </w:rPr>
        <w:t xml:space="preserve">Diocesan </w:t>
      </w:r>
      <w:r w:rsidRPr="002B7C98">
        <w:rPr>
          <w:b/>
        </w:rPr>
        <w:t>Necrology</w:t>
      </w:r>
    </w:p>
    <w:p w14:paraId="444EBED9" w14:textId="77777777" w:rsidR="00AC13C6" w:rsidRDefault="00AC13C6" w:rsidP="00AC13C6">
      <w:pPr>
        <w:jc w:val="center"/>
        <w:rPr>
          <w:b/>
        </w:rPr>
      </w:pPr>
      <w:r w:rsidRPr="002B7C98">
        <w:rPr>
          <w:b/>
        </w:rPr>
        <w:t>201</w:t>
      </w:r>
      <w:r>
        <w:rPr>
          <w:b/>
        </w:rPr>
        <w:t>8</w:t>
      </w:r>
    </w:p>
    <w:p w14:paraId="1BFC61FA" w14:textId="77777777" w:rsidR="00AC13C6" w:rsidRPr="00B33E68" w:rsidRDefault="00AC13C6" w:rsidP="00AC13C6">
      <w:pPr>
        <w:jc w:val="center"/>
        <w:rPr>
          <w:i/>
        </w:rPr>
      </w:pPr>
      <w:r w:rsidRPr="00B33E68">
        <w:rPr>
          <w:i/>
        </w:rPr>
        <w:t>Let Light Perpetual Shine Upon Them!</w:t>
      </w:r>
    </w:p>
    <w:p w14:paraId="3C4770D0" w14:textId="77777777" w:rsidR="00AC13C6" w:rsidRPr="00C35451" w:rsidRDefault="00AC13C6" w:rsidP="00AC13C6"/>
    <w:p w14:paraId="1BBFAFDC" w14:textId="77777777" w:rsidR="00AC13C6" w:rsidRPr="005C1398" w:rsidRDefault="00AC13C6" w:rsidP="00AC13C6">
      <w:pPr>
        <w:shd w:val="clear" w:color="auto" w:fill="FFFFFF"/>
        <w:rPr>
          <w:rFonts w:asciiTheme="majorHAnsi" w:hAnsiTheme="majorHAnsi"/>
          <w:color w:val="FF0000"/>
          <w:sz w:val="22"/>
          <w:szCs w:val="22"/>
        </w:rPr>
      </w:pPr>
    </w:p>
    <w:p w14:paraId="54139092" w14:textId="77777777" w:rsidR="0025582E" w:rsidRPr="0025582E" w:rsidRDefault="00162DD1" w:rsidP="0025582E">
      <w:pPr>
        <w:rPr>
          <w:rFonts w:asciiTheme="majorHAnsi" w:eastAsia="Times New Roman" w:hAnsiTheme="majorHAnsi"/>
          <w:sz w:val="22"/>
          <w:szCs w:val="22"/>
        </w:rPr>
      </w:pPr>
      <w:bookmarkStart w:id="0" w:name="_GoBack"/>
      <w:bookmarkEnd w:id="0"/>
      <w:r>
        <w:rPr>
          <w:rFonts w:asciiTheme="majorHAnsi" w:eastAsia="Times New Roman" w:hAnsiTheme="majorHAnsi" w:cs="Arial"/>
          <w:i/>
          <w:color w:val="222222"/>
          <w:sz w:val="22"/>
          <w:shd w:val="clear" w:color="auto" w:fill="FFFFFF"/>
        </w:rPr>
        <w:t xml:space="preserve">The Rev’d </w:t>
      </w:r>
      <w:r w:rsidR="00B50F1C" w:rsidRPr="00B50F1C">
        <w:rPr>
          <w:rFonts w:asciiTheme="majorHAnsi" w:eastAsia="Times New Roman" w:hAnsiTheme="majorHAnsi" w:cs="Arial"/>
          <w:i/>
          <w:color w:val="222222"/>
          <w:sz w:val="22"/>
          <w:shd w:val="clear" w:color="auto" w:fill="FFFFFF"/>
        </w:rPr>
        <w:t>Eugene Harvey Buxton</w:t>
      </w:r>
      <w:r w:rsidR="0079799C">
        <w:rPr>
          <w:rFonts w:asciiTheme="majorHAnsi" w:hAnsiTheme="majorHAnsi"/>
          <w:i/>
          <w:sz w:val="22"/>
          <w:szCs w:val="22"/>
        </w:rPr>
        <w:t>;</w:t>
      </w:r>
      <w:r>
        <w:rPr>
          <w:rFonts w:asciiTheme="majorHAnsi" w:hAnsiTheme="majorHAnsi"/>
          <w:i/>
          <w:sz w:val="22"/>
          <w:szCs w:val="22"/>
        </w:rPr>
        <w:t xml:space="preserve"> Priest</w:t>
      </w:r>
      <w:r w:rsidR="00551E16">
        <w:rPr>
          <w:rFonts w:asciiTheme="majorHAnsi" w:hAnsiTheme="majorHAnsi"/>
          <w:i/>
          <w:sz w:val="22"/>
          <w:szCs w:val="22"/>
        </w:rPr>
        <w:t xml:space="preserve"> in the Diocese of Eau Claire; </w:t>
      </w:r>
      <w:r w:rsidR="0025582E">
        <w:rPr>
          <w:rFonts w:asciiTheme="majorHAnsi" w:hAnsiTheme="majorHAnsi"/>
          <w:sz w:val="22"/>
          <w:szCs w:val="22"/>
        </w:rPr>
        <w:t>Fr. Buxton served in the D</w:t>
      </w:r>
      <w:r w:rsidR="00551E16">
        <w:rPr>
          <w:rFonts w:asciiTheme="majorHAnsi" w:hAnsiTheme="majorHAnsi"/>
          <w:sz w:val="22"/>
          <w:szCs w:val="22"/>
        </w:rPr>
        <w:t>iocese under Bp. Horstick</w:t>
      </w:r>
      <w:r w:rsidR="0025582E">
        <w:rPr>
          <w:rFonts w:asciiTheme="majorHAnsi" w:hAnsiTheme="majorHAnsi"/>
          <w:sz w:val="22"/>
          <w:szCs w:val="22"/>
        </w:rPr>
        <w:t xml:space="preserve"> and also se</w:t>
      </w:r>
      <w:r w:rsidR="0025582E" w:rsidRPr="0025582E">
        <w:rPr>
          <w:rFonts w:asciiTheme="majorHAnsi" w:hAnsiTheme="majorHAnsi"/>
          <w:sz w:val="22"/>
          <w:szCs w:val="22"/>
        </w:rPr>
        <w:t xml:space="preserve">rved parishes in Texas, Ohio, Hawaii and the United Kingdom.  In his last parish, he wrote a book entitled, </w:t>
      </w:r>
      <w:r w:rsidR="0025582E" w:rsidRPr="0025582E">
        <w:rPr>
          <w:rFonts w:asciiTheme="majorHAnsi" w:eastAsia="Times New Roman" w:hAnsiTheme="majorHAnsi"/>
          <w:i/>
          <w:iCs/>
          <w:sz w:val="22"/>
          <w:szCs w:val="22"/>
        </w:rPr>
        <w:t>Bishops in My Life</w:t>
      </w:r>
      <w:r w:rsidR="0025582E" w:rsidRPr="0025582E">
        <w:rPr>
          <w:rFonts w:asciiTheme="majorHAnsi" w:eastAsia="Times New Roman" w:hAnsiTheme="majorHAnsi"/>
          <w:sz w:val="22"/>
          <w:szCs w:val="22"/>
          <w:shd w:val="clear" w:color="auto" w:fill="FFFFFF"/>
        </w:rPr>
        <w:t xml:space="preserve">, which detailed his recollections of Maurice Benitez, John Pares </w:t>
      </w:r>
      <w:proofErr w:type="spellStart"/>
      <w:r w:rsidR="0025582E" w:rsidRPr="0025582E">
        <w:rPr>
          <w:rFonts w:asciiTheme="majorHAnsi" w:eastAsia="Times New Roman" w:hAnsiTheme="majorHAnsi"/>
          <w:sz w:val="22"/>
          <w:szCs w:val="22"/>
          <w:shd w:val="clear" w:color="auto" w:fill="FFFFFF"/>
        </w:rPr>
        <w:t>Craine</w:t>
      </w:r>
      <w:proofErr w:type="spellEnd"/>
      <w:r w:rsidR="0025582E" w:rsidRPr="0025582E">
        <w:rPr>
          <w:rFonts w:asciiTheme="majorHAnsi" w:eastAsia="Times New Roman" w:hAnsiTheme="majorHAnsi"/>
          <w:sz w:val="22"/>
          <w:szCs w:val="22"/>
          <w:shd w:val="clear" w:color="auto" w:fill="FFFFFF"/>
        </w:rPr>
        <w:t>, William Wallace Horstick, and Beverly Dandridge Tucker.</w:t>
      </w:r>
    </w:p>
    <w:p w14:paraId="2B69AB1E" w14:textId="1A1F5F85" w:rsidR="0079799C" w:rsidRPr="00551E16" w:rsidRDefault="0079799C" w:rsidP="00B50F1C">
      <w:pPr>
        <w:rPr>
          <w:rFonts w:asciiTheme="majorHAnsi" w:hAnsiTheme="majorHAnsi"/>
          <w:sz w:val="22"/>
          <w:szCs w:val="22"/>
        </w:rPr>
      </w:pPr>
    </w:p>
    <w:p w14:paraId="31942125" w14:textId="77777777" w:rsidR="0079799C" w:rsidRDefault="0079799C" w:rsidP="00AC13C6">
      <w:pPr>
        <w:rPr>
          <w:rFonts w:asciiTheme="majorHAnsi" w:hAnsiTheme="majorHAnsi"/>
          <w:i/>
          <w:sz w:val="22"/>
          <w:szCs w:val="22"/>
        </w:rPr>
      </w:pPr>
    </w:p>
    <w:p w14:paraId="5C813248" w14:textId="32728D52" w:rsidR="00AC13C6" w:rsidRPr="00FF59CD" w:rsidRDefault="00AC13C6" w:rsidP="00AC13C6">
      <w:pPr>
        <w:rPr>
          <w:rFonts w:asciiTheme="majorHAnsi" w:hAnsiTheme="majorHAnsi"/>
          <w:sz w:val="22"/>
          <w:szCs w:val="22"/>
        </w:rPr>
      </w:pPr>
      <w:r w:rsidRPr="00FF59CD">
        <w:rPr>
          <w:rFonts w:asciiTheme="majorHAnsi" w:hAnsiTheme="majorHAnsi"/>
          <w:i/>
          <w:sz w:val="22"/>
          <w:szCs w:val="22"/>
        </w:rPr>
        <w:t xml:space="preserve">The Rev’d Canon </w:t>
      </w:r>
      <w:r w:rsidR="00B44DA3" w:rsidRPr="00FF59CD">
        <w:rPr>
          <w:rFonts w:asciiTheme="majorHAnsi" w:hAnsiTheme="majorHAnsi"/>
          <w:i/>
          <w:sz w:val="22"/>
          <w:szCs w:val="22"/>
        </w:rPr>
        <w:t xml:space="preserve">Dennis </w:t>
      </w:r>
      <w:proofErr w:type="spellStart"/>
      <w:r w:rsidR="00B44DA3" w:rsidRPr="00FF59CD">
        <w:rPr>
          <w:rFonts w:asciiTheme="majorHAnsi" w:hAnsiTheme="majorHAnsi"/>
          <w:i/>
          <w:sz w:val="22"/>
          <w:szCs w:val="22"/>
        </w:rPr>
        <w:t>Michno</w:t>
      </w:r>
      <w:proofErr w:type="spellEnd"/>
      <w:r w:rsidRPr="00FF59CD">
        <w:rPr>
          <w:rFonts w:asciiTheme="majorHAnsi" w:hAnsiTheme="majorHAnsi"/>
          <w:i/>
          <w:sz w:val="22"/>
          <w:szCs w:val="22"/>
        </w:rPr>
        <w:t>;</w:t>
      </w:r>
      <w:r w:rsidRPr="00FF59CD">
        <w:rPr>
          <w:rFonts w:asciiTheme="majorHAnsi" w:hAnsiTheme="majorHAnsi"/>
          <w:sz w:val="22"/>
          <w:szCs w:val="22"/>
        </w:rPr>
        <w:t xml:space="preserve"> </w:t>
      </w:r>
      <w:r w:rsidR="00333087" w:rsidRPr="00FF59CD">
        <w:rPr>
          <w:rFonts w:asciiTheme="majorHAnsi" w:hAnsiTheme="majorHAnsi"/>
          <w:i/>
          <w:sz w:val="22"/>
          <w:szCs w:val="22"/>
        </w:rPr>
        <w:t>Priest-in-Charge, Christ Church Bayfield</w:t>
      </w:r>
      <w:proofErr w:type="gramStart"/>
      <w:r w:rsidR="00333087" w:rsidRPr="00FF59CD">
        <w:rPr>
          <w:rFonts w:asciiTheme="majorHAnsi" w:hAnsiTheme="majorHAnsi"/>
          <w:i/>
          <w:sz w:val="22"/>
          <w:szCs w:val="22"/>
        </w:rPr>
        <w:t>;</w:t>
      </w:r>
      <w:proofErr w:type="gramEnd"/>
      <w:r w:rsidR="00333087" w:rsidRPr="00FF59CD">
        <w:rPr>
          <w:rFonts w:asciiTheme="majorHAnsi" w:hAnsiTheme="majorHAnsi"/>
          <w:i/>
          <w:sz w:val="22"/>
          <w:szCs w:val="22"/>
        </w:rPr>
        <w:t xml:space="preserve"> </w:t>
      </w:r>
      <w:r w:rsidR="00333087" w:rsidRPr="00FF59CD">
        <w:rPr>
          <w:rFonts w:asciiTheme="majorHAnsi" w:hAnsiTheme="majorHAnsi"/>
          <w:sz w:val="22"/>
          <w:szCs w:val="22"/>
        </w:rPr>
        <w:t xml:space="preserve">Canon </w:t>
      </w:r>
      <w:proofErr w:type="spellStart"/>
      <w:r w:rsidR="00333087" w:rsidRPr="00FF59CD">
        <w:rPr>
          <w:rFonts w:asciiTheme="majorHAnsi" w:hAnsiTheme="majorHAnsi"/>
          <w:sz w:val="22"/>
          <w:szCs w:val="22"/>
        </w:rPr>
        <w:t>Michno</w:t>
      </w:r>
      <w:proofErr w:type="spellEnd"/>
      <w:r w:rsidR="00333087" w:rsidRPr="00FF59CD">
        <w:rPr>
          <w:rFonts w:asciiTheme="majorHAnsi" w:hAnsiTheme="majorHAnsi"/>
          <w:sz w:val="22"/>
          <w:szCs w:val="22"/>
        </w:rPr>
        <w:t xml:space="preserve"> served the Church in Bayfield as priest, organist and cantor.  During his time there, he pointed and composed more than 700 gradual psalms.  He was best known as the author of </w:t>
      </w:r>
      <w:r w:rsidR="00333087" w:rsidRPr="00FF59CD">
        <w:rPr>
          <w:rFonts w:asciiTheme="majorHAnsi" w:hAnsiTheme="majorHAnsi"/>
          <w:i/>
          <w:sz w:val="22"/>
          <w:szCs w:val="22"/>
        </w:rPr>
        <w:t>A Priest’s Handbook</w:t>
      </w:r>
      <w:r w:rsidR="00333087" w:rsidRPr="00FF59CD">
        <w:rPr>
          <w:rFonts w:asciiTheme="majorHAnsi" w:hAnsiTheme="majorHAnsi"/>
          <w:sz w:val="22"/>
          <w:szCs w:val="22"/>
        </w:rPr>
        <w:t>, a liturgical manual that has impacted the liturgy of clergy and par</w:t>
      </w:r>
      <w:r w:rsidR="00FF59CD" w:rsidRPr="00FF59CD">
        <w:rPr>
          <w:rFonts w:asciiTheme="majorHAnsi" w:hAnsiTheme="majorHAnsi"/>
          <w:sz w:val="22"/>
          <w:szCs w:val="22"/>
        </w:rPr>
        <w:t>ishes throughout the Episcopal C</w:t>
      </w:r>
      <w:r w:rsidR="00333087" w:rsidRPr="00FF59CD">
        <w:rPr>
          <w:rFonts w:asciiTheme="majorHAnsi" w:hAnsiTheme="majorHAnsi"/>
          <w:sz w:val="22"/>
          <w:szCs w:val="22"/>
        </w:rPr>
        <w:t>hurch.</w:t>
      </w:r>
      <w:r w:rsidR="00E218C8">
        <w:rPr>
          <w:rFonts w:asciiTheme="majorHAnsi" w:hAnsiTheme="majorHAnsi"/>
          <w:sz w:val="22"/>
          <w:szCs w:val="22"/>
        </w:rPr>
        <w:t xml:space="preserve"> He also served as a consultant for the Commission that developed the 1979 Book of Common Prayer.</w:t>
      </w:r>
    </w:p>
    <w:p w14:paraId="6372E3DF" w14:textId="77777777" w:rsidR="00AC13C6" w:rsidRPr="00AC13C6" w:rsidRDefault="00AC13C6" w:rsidP="00AC13C6">
      <w:pPr>
        <w:rPr>
          <w:rFonts w:asciiTheme="majorHAnsi" w:hAnsiTheme="majorHAnsi"/>
          <w:color w:val="FF0000"/>
          <w:sz w:val="22"/>
          <w:szCs w:val="22"/>
        </w:rPr>
      </w:pPr>
    </w:p>
    <w:p w14:paraId="219F552A" w14:textId="77777777" w:rsidR="00AC13C6" w:rsidRPr="00280959" w:rsidRDefault="00AC13C6" w:rsidP="00AC13C6">
      <w:pPr>
        <w:rPr>
          <w:color w:val="FF0000"/>
        </w:rPr>
      </w:pPr>
    </w:p>
    <w:p w14:paraId="7892F4C9" w14:textId="77777777" w:rsidR="00AC13C6" w:rsidRDefault="00AC13C6" w:rsidP="00AC13C6"/>
    <w:p w14:paraId="38C5BCA1" w14:textId="77777777" w:rsidR="0079799C" w:rsidRDefault="0079799C"/>
    <w:sectPr w:rsidR="0079799C" w:rsidSect="007979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C6"/>
    <w:rsid w:val="00162DD1"/>
    <w:rsid w:val="00222A4A"/>
    <w:rsid w:val="0025582E"/>
    <w:rsid w:val="00333087"/>
    <w:rsid w:val="00551E16"/>
    <w:rsid w:val="0079799C"/>
    <w:rsid w:val="00AC13C6"/>
    <w:rsid w:val="00B44DA3"/>
    <w:rsid w:val="00B50F1C"/>
    <w:rsid w:val="00E218C8"/>
    <w:rsid w:val="00FF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69163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3C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5582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3C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558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43823">
      <w:bodyDiv w:val="1"/>
      <w:marLeft w:val="0"/>
      <w:marRight w:val="0"/>
      <w:marTop w:val="0"/>
      <w:marBottom w:val="0"/>
      <w:divBdr>
        <w:top w:val="none" w:sz="0" w:space="0" w:color="auto"/>
        <w:left w:val="none" w:sz="0" w:space="0" w:color="auto"/>
        <w:bottom w:val="none" w:sz="0" w:space="0" w:color="auto"/>
        <w:right w:val="none" w:sz="0" w:space="0" w:color="auto"/>
      </w:divBdr>
    </w:div>
    <w:div w:id="10914367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141</Words>
  <Characters>804</Characters>
  <Application>Microsoft Macintosh Word</Application>
  <DocSecurity>0</DocSecurity>
  <Lines>6</Lines>
  <Paragraphs>1</Paragraphs>
  <ScaleCrop>false</ScaleCrop>
  <Company>Diocese of Eau Claire</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6</cp:revision>
  <dcterms:created xsi:type="dcterms:W3CDTF">2018-09-20T16:08:00Z</dcterms:created>
  <dcterms:modified xsi:type="dcterms:W3CDTF">2018-11-08T15:34:00Z</dcterms:modified>
</cp:coreProperties>
</file>